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Pr="00347BBF" w:rsidR="00F834F6" w:rsidP="00347BBF" w:rsidRDefault="00EC64E2" w14:paraId="7519B903" w14:textId="2DC488DC">
      <w:pPr>
        <w:widowControl w:val="0"/>
        <w:spacing w:line="229" w:lineRule="auto"/>
        <w:rPr>
          <w:rFonts w:ascii="Twinkl Precursive" w:hAnsi="Twinkl Precursive" w:eastAsia="Livvic" w:cs="Livvic"/>
          <w:b/>
          <w:bCs/>
          <w:sz w:val="24"/>
          <w:szCs w:val="24"/>
        </w:rPr>
      </w:pPr>
      <w:r>
        <w:rPr>
          <w:rFonts w:ascii="Twinkl Precursive" w:hAnsi="Twinkl Precursive" w:eastAsia="Livvic" w:cs="Livvic"/>
          <w:b/>
          <w:bCs/>
          <w:sz w:val="24"/>
          <w:szCs w:val="24"/>
        </w:rPr>
        <w:t xml:space="preserve">History: </w:t>
      </w:r>
      <w:proofErr w:type="gramStart"/>
      <w:r w:rsidRPr="00347BBF" w:rsidR="000A035D">
        <w:rPr>
          <w:rFonts w:ascii="Twinkl Precursive" w:hAnsi="Twinkl Precursive" w:eastAsia="Livvic" w:cs="Livvic"/>
          <w:b/>
          <w:bCs/>
          <w:sz w:val="24"/>
          <w:szCs w:val="24"/>
        </w:rPr>
        <w:t>A Monarch's</w:t>
      </w:r>
      <w:proofErr w:type="gramEnd"/>
      <w:r w:rsidRPr="00347BBF" w:rsidR="000A035D">
        <w:rPr>
          <w:rFonts w:ascii="Twinkl Precursive" w:hAnsi="Twinkl Precursive" w:eastAsia="Livvic" w:cs="Livvic"/>
          <w:b/>
          <w:bCs/>
          <w:sz w:val="24"/>
          <w:szCs w:val="24"/>
        </w:rPr>
        <w:t xml:space="preserve"> Day</w:t>
      </w:r>
    </w:p>
    <w:p w:rsidR="00347BBF" w:rsidRDefault="00347BBF" w14:paraId="1C8199D4" w14:textId="77777777">
      <w:pPr>
        <w:widowControl w:val="0"/>
        <w:spacing w:line="258" w:lineRule="auto"/>
        <w:rPr>
          <w:rFonts w:ascii="Twinkl Precursive" w:hAnsi="Twinkl Precursive" w:eastAsia="Livvic" w:cs="Livvic"/>
          <w:b/>
          <w:bCs/>
          <w:sz w:val="24"/>
          <w:szCs w:val="24"/>
        </w:rPr>
      </w:pPr>
    </w:p>
    <w:p w:rsidR="00F834F6" w:rsidP="249F9211" w:rsidRDefault="000A035D" w14:paraId="64808F3B" w14:textId="18263FA1">
      <w:pPr>
        <w:widowControl w:val="0"/>
        <w:spacing w:line="258" w:lineRule="auto"/>
        <w:rPr>
          <w:rFonts w:ascii="Twinkl Precursive" w:hAnsi="Twinkl Precursive" w:eastAsia="Livvic" w:cs="Livvic"/>
          <w:sz w:val="24"/>
          <w:szCs w:val="24"/>
          <w:lang w:val="en-US"/>
        </w:rPr>
      </w:pPr>
      <w:r w:rsidRPr="249F9211" w:rsidR="0A21C4E0">
        <w:rPr>
          <w:rFonts w:ascii="Twinkl Precursive" w:hAnsi="Twinkl Precursive" w:eastAsia="Livvic" w:cs="Livvic"/>
          <w:sz w:val="24"/>
          <w:szCs w:val="24"/>
          <w:lang w:val="en-US"/>
        </w:rPr>
        <w:t>What might a king or queen do every day? Tick the correct boxes.</w:t>
      </w:r>
    </w:p>
    <w:p w:rsidRPr="00347BBF" w:rsidR="00347BBF" w:rsidRDefault="00347BBF" w14:paraId="24605409" w14:textId="77777777">
      <w:pPr>
        <w:widowControl w:val="0"/>
        <w:spacing w:line="258" w:lineRule="auto"/>
        <w:rPr>
          <w:rFonts w:ascii="Twinkl Precursive" w:hAnsi="Twinkl Precursive" w:eastAsia="Livvic" w:cs="Livvic"/>
          <w:sz w:val="24"/>
          <w:szCs w:val="24"/>
        </w:rPr>
      </w:pPr>
    </w:p>
    <w:tbl>
      <w:tblPr>
        <w:tblStyle w:val="a"/>
        <w:tblW w:w="725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3518"/>
        <w:gridCol w:w="218"/>
        <w:gridCol w:w="3518"/>
      </w:tblGrid>
      <w:tr w:rsidRPr="00347BBF" w:rsidR="00F834F6" w:rsidTr="249F9211" w14:paraId="35563BB6" w14:textId="77777777">
        <w:trPr>
          <w:trHeight w:val="382"/>
        </w:trPr>
        <w:tc>
          <w:tcPr>
            <w:tcW w:w="3518" w:type="dxa"/>
            <w:tcBorders>
              <w:top w:val="single" w:color="A6BFBF" w:sz="12" w:space="0"/>
              <w:left w:val="single" w:color="A6BFBF" w:sz="12" w:space="0"/>
              <w:bottom w:val="single" w:color="A6BFBF" w:sz="12" w:space="0"/>
              <w:right w:val="single" w:color="A6BFBF" w:sz="12" w:space="0"/>
            </w:tcBorders>
            <w:tcMar>
              <w:top w:w="214" w:type="dxa"/>
              <w:left w:w="214" w:type="dxa"/>
              <w:bottom w:w="214" w:type="dxa"/>
              <w:right w:w="214" w:type="dxa"/>
            </w:tcMar>
            <w:vAlign w:val="center"/>
          </w:tcPr>
          <w:p w:rsidRPr="00347BBF" w:rsidR="00F834F6" w:rsidRDefault="000A035D" w14:paraId="40841529" w14:textId="08BF3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winkl Precursive" w:hAnsi="Twinkl Precursive"/>
                <w:sz w:val="24"/>
                <w:szCs w:val="24"/>
              </w:rPr>
            </w:pPr>
            <w:r w:rsidRPr="00347BBF"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​</w:t>
            </w:r>
            <w:r w:rsidRPr="00347BBF">
              <w:rPr>
                <w:rFonts w:ascii="Twinkl Precursive" w:hAnsi="Twinkl Precursive"/>
                <w:noProof/>
                <w:sz w:val="24"/>
                <w:szCs w:val="24"/>
              </w:rPr>
              <w:drawing>
                <wp:inline distT="114300" distB="114300" distL="114300" distR="114300" wp14:anchorId="1AA28EAF" wp14:editId="053ACF13">
                  <wp:extent cx="1668780" cy="1653540"/>
                  <wp:effectExtent l="0" t="0" r="7620" b="3810"/>
                  <wp:docPr id="7" name="image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8780" cy="16535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Pr="00347BBF" w:rsidR="00F834F6" w:rsidRDefault="000A035D" w14:paraId="262CAC6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9" w:line="240" w:lineRule="auto"/>
              <w:rPr>
                <w:rFonts w:ascii="Twinkl Precursive" w:hAnsi="Twinkl Precursive"/>
                <w:color w:val="FFFFFF"/>
                <w:sz w:val="24"/>
                <w:szCs w:val="24"/>
              </w:rPr>
            </w:pPr>
            <w:r w:rsidRPr="00347BBF"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​</w:t>
            </w:r>
          </w:p>
          <w:p w:rsidRPr="00347BBF" w:rsidR="00F834F6" w:rsidP="249F9211" w:rsidRDefault="000A035D" w14:paraId="1ADE8B1E" w14:textId="77777777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58" w:lineRule="auto"/>
              <w:jc w:val="center"/>
              <w:rPr>
                <w:rFonts w:ascii="Twinkl Precursive" w:hAnsi="Twinkl Precursive" w:eastAsia="Livvic" w:cs="Livvic"/>
                <w:sz w:val="24"/>
                <w:szCs w:val="24"/>
                <w:lang w:val="en-US"/>
              </w:rPr>
            </w:pPr>
            <w:r w:rsidRPr="249F9211" w:rsidR="0A21C4E0">
              <w:rPr>
                <w:rFonts w:ascii="Twinkl Precursive" w:hAnsi="Twinkl Precursive" w:eastAsia="Livvic" w:cs="Livvic"/>
                <w:sz w:val="24"/>
                <w:szCs w:val="24"/>
                <w:lang w:val="en-US"/>
              </w:rPr>
              <w:t>[ ]</w:t>
            </w:r>
            <w:r w:rsidRPr="249F9211" w:rsidR="0A21C4E0">
              <w:rPr>
                <w:rFonts w:ascii="Twinkl Precursive" w:hAnsi="Twinkl Precursive" w:eastAsia="Livvic" w:cs="Livvic"/>
                <w:sz w:val="24"/>
                <w:szCs w:val="24"/>
                <w:lang w:val="en-US"/>
              </w:rPr>
              <w:t xml:space="preserve"> Wave to the public</w:t>
            </w:r>
          </w:p>
        </w:tc>
        <w:tc>
          <w:tcPr>
            <w:tcW w:w="218" w:type="dxa"/>
            <w:tcBorders>
              <w:top w:val="nil"/>
              <w:left w:val="single" w:color="A6BFBF" w:sz="12" w:space="0"/>
              <w:bottom w:val="nil"/>
              <w:right w:val="single" w:color="A6BFBF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7BBF" w:rsidR="00F834F6" w:rsidRDefault="00F834F6" w14:paraId="668BAB0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winkl Precursive" w:hAnsi="Twinkl Precursive"/>
                <w:sz w:val="24"/>
                <w:szCs w:val="24"/>
              </w:rPr>
            </w:pPr>
          </w:p>
        </w:tc>
        <w:tc>
          <w:tcPr>
            <w:tcW w:w="3518" w:type="dxa"/>
            <w:tcBorders>
              <w:top w:val="single" w:color="A6BFBF" w:sz="12" w:space="0"/>
              <w:left w:val="single" w:color="A6BFBF" w:sz="12" w:space="0"/>
              <w:bottom w:val="single" w:color="A6BFBF" w:sz="12" w:space="0"/>
              <w:right w:val="single" w:color="A6BFBF" w:sz="12" w:space="0"/>
            </w:tcBorders>
            <w:tcMar>
              <w:top w:w="214" w:type="dxa"/>
              <w:left w:w="214" w:type="dxa"/>
              <w:bottom w:w="214" w:type="dxa"/>
              <w:right w:w="214" w:type="dxa"/>
            </w:tcMar>
            <w:vAlign w:val="center"/>
          </w:tcPr>
          <w:p w:rsidRPr="00347BBF" w:rsidR="00F834F6" w:rsidRDefault="000A035D" w14:paraId="172C2C8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winkl Precursive" w:hAnsi="Twinkl Precursive"/>
                <w:sz w:val="24"/>
                <w:szCs w:val="24"/>
              </w:rPr>
            </w:pPr>
            <w:r w:rsidRPr="00347BBF">
              <w:rPr>
                <w:rFonts w:ascii="Twinkl Precursive" w:hAnsi="Twinkl Precursive"/>
                <w:noProof/>
                <w:sz w:val="24"/>
                <w:szCs w:val="24"/>
              </w:rPr>
              <w:drawing>
                <wp:inline distT="114300" distB="114300" distL="114300" distR="114300" wp14:anchorId="22842599" wp14:editId="6B5C0F65">
                  <wp:extent cx="1752600" cy="1478280"/>
                  <wp:effectExtent l="0" t="0" r="0" b="7620"/>
                  <wp:docPr id="4" name="image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4782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Pr="00347BBF" w:rsidR="00F834F6" w:rsidRDefault="000A035D" w14:paraId="14B5888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9" w:line="240" w:lineRule="auto"/>
              <w:rPr>
                <w:rFonts w:ascii="Twinkl Precursive" w:hAnsi="Twinkl Precursive"/>
                <w:color w:val="FFFFFF"/>
                <w:sz w:val="24"/>
                <w:szCs w:val="24"/>
              </w:rPr>
            </w:pPr>
            <w:r w:rsidRPr="00347BBF"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​</w:t>
            </w:r>
          </w:p>
          <w:p w:rsidRPr="00347BBF" w:rsidR="00F834F6" w:rsidP="249F9211" w:rsidRDefault="000A035D" w14:paraId="1344113E" w14:textId="77777777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58" w:lineRule="auto"/>
              <w:jc w:val="center"/>
              <w:rPr>
                <w:rFonts w:ascii="Twinkl Precursive" w:hAnsi="Twinkl Precursive" w:eastAsia="Livvic" w:cs="Livvic"/>
                <w:sz w:val="24"/>
                <w:szCs w:val="24"/>
                <w:lang w:val="en-US"/>
              </w:rPr>
            </w:pPr>
            <w:r w:rsidRPr="249F9211" w:rsidR="0A21C4E0">
              <w:rPr>
                <w:rFonts w:ascii="Twinkl Precursive" w:hAnsi="Twinkl Precursive" w:eastAsia="Livvic" w:cs="Livvic"/>
                <w:sz w:val="24"/>
                <w:szCs w:val="24"/>
                <w:lang w:val="en-US"/>
              </w:rPr>
              <w:t>[ ]</w:t>
            </w:r>
            <w:r w:rsidRPr="249F9211" w:rsidR="0A21C4E0">
              <w:rPr>
                <w:rFonts w:ascii="Twinkl Precursive" w:hAnsi="Twinkl Precursive" w:eastAsia="Livvic" w:cs="Livvic"/>
                <w:sz w:val="24"/>
                <w:szCs w:val="24"/>
                <w:lang w:val="en-US"/>
              </w:rPr>
              <w:t xml:space="preserve"> Do the supermarket shopping</w:t>
            </w:r>
          </w:p>
        </w:tc>
      </w:tr>
      <w:tr w:rsidRPr="00347BBF" w:rsidR="00F834F6" w:rsidTr="249F9211" w14:paraId="7D16050E" w14:textId="77777777">
        <w:trPr>
          <w:trHeight w:val="23"/>
        </w:trPr>
        <w:tc>
          <w:tcPr>
            <w:tcW w:w="3518" w:type="dxa"/>
            <w:tcBorders>
              <w:top w:val="single" w:color="A6BFBF" w:sz="12" w:space="0"/>
              <w:left w:val="nil"/>
              <w:bottom w:val="single" w:color="A6BFBF" w:sz="12" w:space="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7BBF" w:rsidR="00347BBF" w:rsidRDefault="00347BBF" w14:paraId="483D73D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winkl Precursive" w:hAnsi="Twinkl Precursive"/>
                <w:sz w:val="24"/>
                <w:szCs w:val="24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7BBF" w:rsidR="00F834F6" w:rsidRDefault="00F834F6" w14:paraId="78918D7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winkl Precursive" w:hAnsi="Twinkl Precursive"/>
                <w:sz w:val="24"/>
                <w:szCs w:val="24"/>
              </w:rPr>
            </w:pPr>
          </w:p>
        </w:tc>
        <w:tc>
          <w:tcPr>
            <w:tcW w:w="3518" w:type="dxa"/>
            <w:tcBorders>
              <w:top w:val="single" w:color="A6BFBF" w:sz="12" w:space="0"/>
              <w:left w:val="nil"/>
              <w:bottom w:val="single" w:color="A6BFBF" w:sz="12" w:space="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7BBF" w:rsidR="00F834F6" w:rsidRDefault="00F834F6" w14:paraId="02EDEFD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winkl Precursive" w:hAnsi="Twinkl Precursive"/>
                <w:sz w:val="24"/>
                <w:szCs w:val="24"/>
              </w:rPr>
            </w:pPr>
          </w:p>
        </w:tc>
      </w:tr>
      <w:tr w:rsidRPr="00347BBF" w:rsidR="00F834F6" w:rsidTr="249F9211" w14:paraId="096ED428" w14:textId="77777777">
        <w:trPr>
          <w:trHeight w:val="358"/>
        </w:trPr>
        <w:tc>
          <w:tcPr>
            <w:tcW w:w="3518" w:type="dxa"/>
            <w:tcBorders>
              <w:top w:val="single" w:color="A6BFBF" w:sz="12" w:space="0"/>
              <w:left w:val="single" w:color="A6BFBF" w:sz="12" w:space="0"/>
              <w:bottom w:val="single" w:color="A6BFBF" w:sz="12" w:space="0"/>
              <w:right w:val="single" w:color="A6BFBF" w:sz="12" w:space="0"/>
            </w:tcBorders>
            <w:tcMar>
              <w:top w:w="214" w:type="dxa"/>
              <w:left w:w="214" w:type="dxa"/>
              <w:bottom w:w="214" w:type="dxa"/>
              <w:right w:w="214" w:type="dxa"/>
            </w:tcMar>
            <w:vAlign w:val="center"/>
          </w:tcPr>
          <w:p w:rsidRPr="00347BBF" w:rsidR="00F834F6" w:rsidRDefault="000A035D" w14:paraId="50CCEC0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winkl Precursive" w:hAnsi="Twinkl Precursive"/>
                <w:sz w:val="24"/>
                <w:szCs w:val="24"/>
              </w:rPr>
            </w:pPr>
            <w:r w:rsidRPr="00347BBF">
              <w:rPr>
                <w:rFonts w:ascii="Twinkl Precursive" w:hAnsi="Twinkl Precursive"/>
                <w:noProof/>
                <w:sz w:val="24"/>
                <w:szCs w:val="24"/>
              </w:rPr>
              <w:drawing>
                <wp:inline distT="114300" distB="114300" distL="114300" distR="114300" wp14:anchorId="06B34735" wp14:editId="1A9E473B">
                  <wp:extent cx="1813560" cy="1676400"/>
                  <wp:effectExtent l="0" t="0" r="0" b="0"/>
                  <wp:docPr id="1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560" cy="1676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Pr="00347BBF" w:rsidR="00F834F6" w:rsidRDefault="000A035D" w14:paraId="60871EA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9" w:line="240" w:lineRule="auto"/>
              <w:rPr>
                <w:rFonts w:ascii="Twinkl Precursive" w:hAnsi="Twinkl Precursive"/>
                <w:color w:val="FFFFFF"/>
                <w:sz w:val="24"/>
                <w:szCs w:val="24"/>
              </w:rPr>
            </w:pPr>
            <w:r w:rsidRPr="00347BBF"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​</w:t>
            </w:r>
          </w:p>
          <w:p w:rsidRPr="00347BBF" w:rsidR="00F834F6" w:rsidP="249F9211" w:rsidRDefault="000A035D" w14:paraId="3AAFFEA1" w14:textId="77777777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58" w:lineRule="auto"/>
              <w:jc w:val="center"/>
              <w:rPr>
                <w:rFonts w:ascii="Twinkl Precursive" w:hAnsi="Twinkl Precursive" w:eastAsia="Livvic" w:cs="Livvic"/>
                <w:sz w:val="24"/>
                <w:szCs w:val="24"/>
                <w:lang w:val="en-US"/>
              </w:rPr>
            </w:pPr>
            <w:r w:rsidRPr="249F9211" w:rsidR="0A21C4E0">
              <w:rPr>
                <w:rFonts w:ascii="Twinkl Precursive" w:hAnsi="Twinkl Precursive" w:eastAsia="Livvic" w:cs="Livvic"/>
                <w:sz w:val="24"/>
                <w:szCs w:val="24"/>
                <w:lang w:val="en-US"/>
              </w:rPr>
              <w:t>[ ]</w:t>
            </w:r>
            <w:r w:rsidRPr="249F9211" w:rsidR="0A21C4E0">
              <w:rPr>
                <w:rFonts w:ascii="Twinkl Precursive" w:hAnsi="Twinkl Precursive" w:eastAsia="Livvic" w:cs="Livvic"/>
                <w:sz w:val="24"/>
                <w:szCs w:val="24"/>
                <w:lang w:val="en-US"/>
              </w:rPr>
              <w:t xml:space="preserve"> Meet important people</w:t>
            </w:r>
          </w:p>
        </w:tc>
        <w:tc>
          <w:tcPr>
            <w:tcW w:w="218" w:type="dxa"/>
            <w:tcBorders>
              <w:top w:val="nil"/>
              <w:left w:val="single" w:color="A6BFBF" w:sz="12" w:space="0"/>
              <w:bottom w:val="nil"/>
              <w:right w:val="single" w:color="A6BFBF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7BBF" w:rsidR="00F834F6" w:rsidRDefault="00F834F6" w14:paraId="0CC83A0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winkl Precursive" w:hAnsi="Twinkl Precursive"/>
                <w:sz w:val="24"/>
                <w:szCs w:val="24"/>
              </w:rPr>
            </w:pPr>
          </w:p>
        </w:tc>
        <w:tc>
          <w:tcPr>
            <w:tcW w:w="3518" w:type="dxa"/>
            <w:tcBorders>
              <w:top w:val="single" w:color="A6BFBF" w:sz="12" w:space="0"/>
              <w:left w:val="single" w:color="A6BFBF" w:sz="12" w:space="0"/>
              <w:bottom w:val="single" w:color="A6BFBF" w:sz="12" w:space="0"/>
              <w:right w:val="single" w:color="A6BFBF" w:sz="12" w:space="0"/>
            </w:tcBorders>
            <w:tcMar>
              <w:top w:w="214" w:type="dxa"/>
              <w:left w:w="214" w:type="dxa"/>
              <w:bottom w:w="214" w:type="dxa"/>
              <w:right w:w="214" w:type="dxa"/>
            </w:tcMar>
            <w:vAlign w:val="center"/>
          </w:tcPr>
          <w:p w:rsidRPr="00347BBF" w:rsidR="00F834F6" w:rsidRDefault="000A035D" w14:paraId="7867330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winkl Precursive" w:hAnsi="Twinkl Precursive"/>
                <w:sz w:val="24"/>
                <w:szCs w:val="24"/>
              </w:rPr>
            </w:pPr>
            <w:r w:rsidRPr="00347BBF">
              <w:rPr>
                <w:rFonts w:ascii="Twinkl Precursive" w:hAnsi="Twinkl Precursive"/>
                <w:noProof/>
                <w:sz w:val="24"/>
                <w:szCs w:val="24"/>
              </w:rPr>
              <w:drawing>
                <wp:inline distT="114300" distB="114300" distL="114300" distR="114300" wp14:anchorId="1BBD8D1F" wp14:editId="4C80EADF">
                  <wp:extent cx="1798320" cy="1623060"/>
                  <wp:effectExtent l="0" t="0" r="0" b="0"/>
                  <wp:docPr id="2" name="image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320" cy="16230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Pr="00347BBF" w:rsidR="00F834F6" w:rsidRDefault="000A035D" w14:paraId="2A1E540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9" w:line="240" w:lineRule="auto"/>
              <w:rPr>
                <w:rFonts w:ascii="Twinkl Precursive" w:hAnsi="Twinkl Precursive"/>
                <w:color w:val="FFFFFF"/>
                <w:sz w:val="24"/>
                <w:szCs w:val="24"/>
              </w:rPr>
            </w:pPr>
            <w:r w:rsidRPr="00347BBF"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​</w:t>
            </w:r>
          </w:p>
          <w:p w:rsidRPr="00347BBF" w:rsidR="00F834F6" w:rsidP="249F9211" w:rsidRDefault="000A035D" w14:paraId="6889CC48" w14:textId="77777777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58" w:lineRule="auto"/>
              <w:jc w:val="center"/>
              <w:rPr>
                <w:rFonts w:ascii="Twinkl Precursive" w:hAnsi="Twinkl Precursive" w:eastAsia="Livvic" w:cs="Livvic"/>
                <w:sz w:val="24"/>
                <w:szCs w:val="24"/>
                <w:lang w:val="en-US"/>
              </w:rPr>
            </w:pPr>
            <w:r w:rsidRPr="249F9211" w:rsidR="0A21C4E0">
              <w:rPr>
                <w:rFonts w:ascii="Twinkl Precursive" w:hAnsi="Twinkl Precursive" w:eastAsia="Livvic" w:cs="Livvic"/>
                <w:sz w:val="24"/>
                <w:szCs w:val="24"/>
                <w:lang w:val="en-US"/>
              </w:rPr>
              <w:t>[ ]</w:t>
            </w:r>
            <w:r w:rsidRPr="249F9211" w:rsidR="0A21C4E0">
              <w:rPr>
                <w:rFonts w:ascii="Twinkl Precursive" w:hAnsi="Twinkl Precursive" w:eastAsia="Livvic" w:cs="Livvic"/>
                <w:sz w:val="24"/>
                <w:szCs w:val="24"/>
                <w:lang w:val="en-US"/>
              </w:rPr>
              <w:t xml:space="preserve"> Play on a tablet all day</w:t>
            </w:r>
          </w:p>
        </w:tc>
      </w:tr>
    </w:tbl>
    <w:tbl>
      <w:tblPr>
        <w:tblStyle w:val="a0"/>
        <w:tblW w:w="724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3512"/>
        <w:gridCol w:w="220"/>
        <w:gridCol w:w="3512"/>
      </w:tblGrid>
      <w:tr w:rsidRPr="00347BBF" w:rsidR="00F834F6" w:rsidTr="249F9211" w14:paraId="3585D862" w14:textId="77777777">
        <w:trPr>
          <w:trHeight w:val="1667"/>
        </w:trPr>
        <w:tc>
          <w:tcPr>
            <w:tcW w:w="3512" w:type="dxa"/>
            <w:tcBorders>
              <w:top w:val="single" w:color="A6BFBF" w:sz="12" w:space="0"/>
              <w:left w:val="single" w:color="A6BFBF" w:sz="12" w:space="0"/>
              <w:bottom w:val="single" w:color="A6BFBF" w:sz="12" w:space="0"/>
              <w:right w:val="single" w:color="A6BFBF" w:sz="12" w:space="0"/>
            </w:tcBorders>
            <w:tcMar>
              <w:top w:w="214" w:type="dxa"/>
              <w:left w:w="214" w:type="dxa"/>
              <w:bottom w:w="214" w:type="dxa"/>
              <w:right w:w="214" w:type="dxa"/>
            </w:tcMar>
            <w:vAlign w:val="center"/>
          </w:tcPr>
          <w:p w:rsidRPr="00347BBF" w:rsidR="00F834F6" w:rsidRDefault="000A035D" w14:paraId="1BC6D3A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winkl Precursive" w:hAnsi="Twinkl Precursive"/>
                <w:sz w:val="24"/>
                <w:szCs w:val="24"/>
              </w:rPr>
            </w:pPr>
            <w:r w:rsidRPr="00347BBF">
              <w:rPr>
                <w:rFonts w:ascii="Twinkl Precursive" w:hAnsi="Twinkl Precursive"/>
                <w:noProof/>
                <w:sz w:val="24"/>
                <w:szCs w:val="24"/>
              </w:rPr>
              <w:drawing>
                <wp:inline distT="114300" distB="114300" distL="114300" distR="114300" wp14:anchorId="724CF07B" wp14:editId="4B6F1D5D">
                  <wp:extent cx="1828800" cy="1645920"/>
                  <wp:effectExtent l="0" t="0" r="0" b="0"/>
                  <wp:docPr id="5" name="image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6459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Pr="00347BBF" w:rsidR="00F834F6" w:rsidRDefault="000A035D" w14:paraId="35B37A4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9" w:line="240" w:lineRule="auto"/>
              <w:rPr>
                <w:rFonts w:ascii="Twinkl Precursive" w:hAnsi="Twinkl Precursive"/>
                <w:color w:val="FFFFFF"/>
                <w:sz w:val="24"/>
                <w:szCs w:val="24"/>
              </w:rPr>
            </w:pPr>
            <w:r w:rsidRPr="00347BBF"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​</w:t>
            </w:r>
          </w:p>
          <w:p w:rsidRPr="00347BBF" w:rsidR="00F834F6" w:rsidP="249F9211" w:rsidRDefault="000A035D" w14:paraId="4166B4E2" w14:textId="77777777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58" w:lineRule="auto"/>
              <w:jc w:val="center"/>
              <w:rPr>
                <w:rFonts w:ascii="Twinkl Precursive" w:hAnsi="Twinkl Precursive" w:eastAsia="Livvic" w:cs="Livvic"/>
                <w:sz w:val="24"/>
                <w:szCs w:val="24"/>
                <w:lang w:val="en-US"/>
              </w:rPr>
            </w:pPr>
            <w:r w:rsidRPr="249F9211" w:rsidR="0A21C4E0">
              <w:rPr>
                <w:rFonts w:ascii="Twinkl Precursive" w:hAnsi="Twinkl Precursive" w:eastAsia="Livvic" w:cs="Livvic"/>
                <w:sz w:val="24"/>
                <w:szCs w:val="24"/>
                <w:lang w:val="en-US"/>
              </w:rPr>
              <w:t>[ ]</w:t>
            </w:r>
            <w:r w:rsidRPr="249F9211" w:rsidR="0A21C4E0">
              <w:rPr>
                <w:rFonts w:ascii="Twinkl Precursive" w:hAnsi="Twinkl Precursive" w:eastAsia="Livvic" w:cs="Livvic"/>
                <w:sz w:val="24"/>
                <w:szCs w:val="24"/>
                <w:lang w:val="en-US"/>
              </w:rPr>
              <w:t xml:space="preserve"> Sign official papers</w:t>
            </w:r>
          </w:p>
        </w:tc>
        <w:tc>
          <w:tcPr>
            <w:tcW w:w="220" w:type="dxa"/>
            <w:tcBorders>
              <w:top w:val="nil"/>
              <w:left w:val="single" w:color="A6BFBF" w:sz="12" w:space="0"/>
              <w:bottom w:val="nil"/>
              <w:right w:val="single" w:color="A6BFBF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7BBF" w:rsidR="00F834F6" w:rsidRDefault="00F834F6" w14:paraId="1C3619B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winkl Precursive" w:hAnsi="Twinkl Precursive"/>
                <w:sz w:val="24"/>
                <w:szCs w:val="24"/>
              </w:rPr>
            </w:pPr>
          </w:p>
        </w:tc>
        <w:tc>
          <w:tcPr>
            <w:tcW w:w="3512" w:type="dxa"/>
            <w:tcBorders>
              <w:top w:val="single" w:color="A6BFBF" w:sz="12" w:space="0"/>
              <w:left w:val="single" w:color="A6BFBF" w:sz="12" w:space="0"/>
              <w:bottom w:val="single" w:color="A6BFBF" w:sz="12" w:space="0"/>
              <w:right w:val="single" w:color="A6BFBF" w:sz="12" w:space="0"/>
            </w:tcBorders>
            <w:tcMar>
              <w:top w:w="214" w:type="dxa"/>
              <w:left w:w="214" w:type="dxa"/>
              <w:bottom w:w="214" w:type="dxa"/>
              <w:right w:w="214" w:type="dxa"/>
            </w:tcMar>
            <w:vAlign w:val="center"/>
          </w:tcPr>
          <w:p w:rsidRPr="00347BBF" w:rsidR="00F834F6" w:rsidRDefault="000A035D" w14:paraId="6284821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winkl Precursive" w:hAnsi="Twinkl Precursive"/>
                <w:sz w:val="24"/>
                <w:szCs w:val="24"/>
              </w:rPr>
            </w:pPr>
            <w:r w:rsidRPr="00347BBF">
              <w:rPr>
                <w:rFonts w:ascii="Twinkl Precursive" w:hAnsi="Twinkl Precursive"/>
                <w:noProof/>
                <w:sz w:val="24"/>
                <w:szCs w:val="24"/>
              </w:rPr>
              <w:drawing>
                <wp:inline distT="114300" distB="114300" distL="114300" distR="114300" wp14:anchorId="39D14FDF" wp14:editId="17D387CB">
                  <wp:extent cx="1783080" cy="1661160"/>
                  <wp:effectExtent l="0" t="0" r="7620" b="0"/>
                  <wp:docPr id="3" name="image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080" cy="16611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Pr="00347BBF" w:rsidR="00F834F6" w:rsidRDefault="000A035D" w14:paraId="1080016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9" w:line="240" w:lineRule="auto"/>
              <w:rPr>
                <w:rFonts w:ascii="Twinkl Precursive" w:hAnsi="Twinkl Precursive"/>
                <w:color w:val="FFFFFF"/>
                <w:sz w:val="24"/>
                <w:szCs w:val="24"/>
              </w:rPr>
            </w:pPr>
            <w:r w:rsidRPr="00347BBF"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​</w:t>
            </w:r>
          </w:p>
          <w:p w:rsidRPr="00347BBF" w:rsidR="00F834F6" w:rsidP="249F9211" w:rsidRDefault="000A035D" w14:paraId="19C1A93A" w14:textId="77777777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58" w:lineRule="auto"/>
              <w:jc w:val="center"/>
              <w:rPr>
                <w:rFonts w:ascii="Twinkl Precursive" w:hAnsi="Twinkl Precursive" w:eastAsia="Livvic" w:cs="Livvic"/>
                <w:sz w:val="24"/>
                <w:szCs w:val="24"/>
                <w:lang w:val="en-US"/>
              </w:rPr>
            </w:pPr>
            <w:r w:rsidRPr="249F9211" w:rsidR="0A21C4E0">
              <w:rPr>
                <w:rFonts w:ascii="Twinkl Precursive" w:hAnsi="Twinkl Precursive" w:eastAsia="Livvic" w:cs="Livvic"/>
                <w:sz w:val="24"/>
                <w:szCs w:val="24"/>
                <w:lang w:val="en-US"/>
              </w:rPr>
              <w:t>[ ]</w:t>
            </w:r>
            <w:r w:rsidRPr="249F9211" w:rsidR="0A21C4E0">
              <w:rPr>
                <w:rFonts w:ascii="Twinkl Precursive" w:hAnsi="Twinkl Precursive" w:eastAsia="Livvic" w:cs="Livvic"/>
                <w:sz w:val="24"/>
                <w:szCs w:val="24"/>
                <w:lang w:val="en-US"/>
              </w:rPr>
              <w:t xml:space="preserve"> Visit charities and hospitals</w:t>
            </w:r>
          </w:p>
        </w:tc>
      </w:tr>
    </w:tbl>
    <w:p w:rsidRPr="00347BBF" w:rsidR="00F834F6" w:rsidRDefault="000A035D" w14:paraId="6ACAF7EC" w14:textId="77777777">
      <w:pPr>
        <w:widowControl w:val="0"/>
        <w:spacing w:before="269" w:line="240" w:lineRule="auto"/>
        <w:rPr>
          <w:rFonts w:ascii="Twinkl Precursive" w:hAnsi="Twinkl Precursive"/>
          <w:color w:val="FFFFFF"/>
          <w:sz w:val="24"/>
          <w:szCs w:val="24"/>
        </w:rPr>
      </w:pPr>
      <w:r w:rsidRPr="00347BBF">
        <w:rPr>
          <w:rFonts w:ascii="Times New Roman" w:hAnsi="Times New Roman" w:cs="Times New Roman"/>
          <w:color w:val="FFFFFF"/>
          <w:sz w:val="24"/>
          <w:szCs w:val="24"/>
        </w:rPr>
        <w:t>​</w:t>
      </w:r>
    </w:p>
    <w:p w:rsidR="00347BBF" w:rsidP="00347BBF" w:rsidRDefault="00347BBF" w14:paraId="0FF6AE89" w14:textId="77777777">
      <w:pPr>
        <w:widowControl w:val="0"/>
        <w:spacing w:line="258" w:lineRule="auto"/>
        <w:rPr>
          <w:rFonts w:ascii="Twinkl Precursive" w:hAnsi="Twinkl Precursive" w:eastAsia="Livvic" w:cs="Livvic"/>
        </w:rPr>
      </w:pPr>
    </w:p>
    <w:p w:rsidR="00347BBF" w:rsidP="00347BBF" w:rsidRDefault="00347BBF" w14:paraId="615F4968" w14:textId="77777777">
      <w:pPr>
        <w:widowControl w:val="0"/>
        <w:spacing w:line="258" w:lineRule="auto"/>
        <w:rPr>
          <w:rFonts w:ascii="Twinkl Precursive" w:hAnsi="Twinkl Precursive" w:eastAsia="Livvic" w:cs="Livvic"/>
        </w:rPr>
      </w:pPr>
    </w:p>
    <w:p w:rsidR="00C25A9C" w:rsidP="00347BBF" w:rsidRDefault="000A035D" w14:paraId="5A323227" w14:textId="072E2BAE">
      <w:pPr>
        <w:widowControl w:val="0"/>
        <w:spacing w:line="258" w:lineRule="auto"/>
        <w:rPr>
          <w:rFonts w:ascii="Twinkl Precursive" w:hAnsi="Twinkl Precursive" w:eastAsia="Livvic" w:cs="Livvic"/>
        </w:rPr>
      </w:pPr>
      <w:r w:rsidRPr="00347BBF">
        <w:rPr>
          <w:rFonts w:ascii="Twinkl Precursive" w:hAnsi="Twinkl Precursive" w:eastAsia="Livvic" w:cs="Livvic"/>
        </w:rPr>
        <w:t>Draw a picture of a monarch doing one of their important daily jobs.</w:t>
      </w:r>
    </w:p>
    <w:p w:rsidRPr="00347BBF" w:rsidR="00347BBF" w:rsidP="00347BBF" w:rsidRDefault="00347BBF" w14:paraId="726015A5" w14:textId="77777777">
      <w:pPr>
        <w:widowControl w:val="0"/>
        <w:spacing w:line="258" w:lineRule="auto"/>
        <w:rPr>
          <w:rFonts w:ascii="Twinkl Precursive" w:hAnsi="Twinkl Precursive" w:eastAsia="Livvic" w:cs="Livvic"/>
        </w:rPr>
      </w:pPr>
    </w:p>
    <w:tbl>
      <w:tblPr>
        <w:tblStyle w:val="a1"/>
        <w:tblW w:w="1046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10466"/>
      </w:tblGrid>
      <w:tr w:rsidRPr="00347BBF" w:rsidR="00F834F6" w14:paraId="3BE8D95C" w14:textId="77777777">
        <w:tc>
          <w:tcPr>
            <w:tcW w:w="10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200" w:type="dxa"/>
              <w:left w:w="200" w:type="dxa"/>
              <w:bottom w:w="200" w:type="dxa"/>
              <w:right w:w="200" w:type="dxa"/>
            </w:tcMar>
          </w:tcPr>
          <w:p w:rsidRPr="00347BBF" w:rsidR="00F834F6" w:rsidRDefault="00F834F6" w14:paraId="20C084F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  <w:p w:rsidRPr="00347BBF" w:rsidR="00F834F6" w:rsidRDefault="00F834F6" w14:paraId="14BA65B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  <w:p w:rsidRPr="00347BBF" w:rsidR="00F834F6" w:rsidRDefault="00F834F6" w14:paraId="4DDC800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  <w:p w:rsidRPr="00347BBF" w:rsidR="00F834F6" w:rsidRDefault="00F834F6" w14:paraId="1F28A45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  <w:p w:rsidRPr="00347BBF" w:rsidR="00F834F6" w:rsidRDefault="00F834F6" w14:paraId="7535C45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  <w:p w:rsidRPr="00347BBF" w:rsidR="00F834F6" w:rsidRDefault="00F834F6" w14:paraId="2AB95D6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  <w:p w:rsidR="00F834F6" w:rsidRDefault="00F834F6" w14:paraId="2440E33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  <w:p w:rsidR="00347BBF" w:rsidRDefault="00347BBF" w14:paraId="76C229E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  <w:p w:rsidR="00347BBF" w:rsidRDefault="00347BBF" w14:paraId="1205E09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  <w:p w:rsidR="00347BBF" w:rsidRDefault="00347BBF" w14:paraId="7EEF118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  <w:p w:rsidR="00347BBF" w:rsidRDefault="00347BBF" w14:paraId="2549FDA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  <w:p w:rsidR="00347BBF" w:rsidRDefault="00347BBF" w14:paraId="26FF1D8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  <w:p w:rsidR="00347BBF" w:rsidRDefault="00347BBF" w14:paraId="14F6D55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  <w:p w:rsidR="00347BBF" w:rsidRDefault="00347BBF" w14:paraId="57E66C2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  <w:p w:rsidRPr="00347BBF" w:rsidR="00347BBF" w:rsidRDefault="00347BBF" w14:paraId="5073BC3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  <w:p w:rsidRPr="00347BBF" w:rsidR="00F834F6" w:rsidRDefault="00F834F6" w14:paraId="685910D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</w:tc>
      </w:tr>
    </w:tbl>
    <w:p w:rsidR="00347BBF" w:rsidRDefault="00347BBF" w14:paraId="08E969DA" w14:textId="77777777">
      <w:pPr>
        <w:widowControl w:val="0"/>
        <w:spacing w:line="258" w:lineRule="auto"/>
        <w:rPr>
          <w:rFonts w:ascii="Twinkl Precursive" w:hAnsi="Twinkl Precursive" w:eastAsia="Livvic" w:cs="Livvic"/>
          <w:sz w:val="24"/>
          <w:szCs w:val="24"/>
        </w:rPr>
      </w:pPr>
    </w:p>
    <w:p w:rsidRPr="00347BBF" w:rsidR="00F834F6" w:rsidRDefault="000A035D" w14:paraId="3E7C70DA" w14:textId="3CEDC69E">
      <w:pPr>
        <w:widowControl w:val="0"/>
        <w:spacing w:line="258" w:lineRule="auto"/>
        <w:rPr>
          <w:rFonts w:ascii="Twinkl Precursive" w:hAnsi="Twinkl Precursive" w:eastAsia="Livvic" w:cs="Livvic"/>
        </w:rPr>
      </w:pPr>
      <w:r w:rsidRPr="00347BBF">
        <w:rPr>
          <w:rFonts w:ascii="Twinkl Precursive" w:hAnsi="Twinkl Precursive" w:eastAsia="Livvic" w:cs="Livvic"/>
        </w:rPr>
        <w:t>Write a sentence about what the monarch is doing in your picture.</w:t>
      </w:r>
    </w:p>
    <w:tbl>
      <w:tblPr>
        <w:tblStyle w:val="a2"/>
        <w:tblW w:w="10466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10466"/>
      </w:tblGrid>
      <w:tr w:rsidRPr="00347BBF" w:rsidR="00F834F6" w14:paraId="38B98719" w14:textId="77777777">
        <w:tc>
          <w:tcPr>
            <w:tcW w:w="10466" w:type="dxa"/>
            <w:tcBorders>
              <w:top w:val="nil"/>
              <w:left w:val="nil"/>
              <w:bottom w:val="dashed" w:color="767676" w:sz="6" w:space="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834F6" w:rsidRDefault="00F834F6" w14:paraId="75BBFD1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  <w:p w:rsidRPr="00347BBF" w:rsidR="00347BBF" w:rsidRDefault="00347BBF" w14:paraId="66BB410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</w:tc>
      </w:tr>
      <w:tr w:rsidRPr="00347BBF" w:rsidR="00F834F6" w14:paraId="234858F5" w14:textId="77777777">
        <w:tc>
          <w:tcPr>
            <w:tcW w:w="10466" w:type="dxa"/>
            <w:tcBorders>
              <w:top w:val="dashed" w:color="767676" w:sz="6" w:space="0"/>
              <w:left w:val="nil"/>
              <w:bottom w:val="dashed" w:color="767676" w:sz="6" w:space="0"/>
              <w:right w:val="nil"/>
            </w:tcBorders>
            <w:tcMar>
              <w:top w:w="160" w:type="dxa"/>
              <w:left w:w="0" w:type="dxa"/>
              <w:bottom w:w="0" w:type="dxa"/>
              <w:right w:w="0" w:type="dxa"/>
            </w:tcMar>
          </w:tcPr>
          <w:p w:rsidRPr="00347BBF" w:rsidR="00F834F6" w:rsidRDefault="00F834F6" w14:paraId="4080ABB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rPr>
                <w:rFonts w:ascii="Twinkl Precursive" w:hAnsi="Twinkl Precursive" w:eastAsia="Livvic" w:cs="Livvic"/>
                <w:sz w:val="24"/>
                <w:szCs w:val="24"/>
              </w:rPr>
            </w:pPr>
          </w:p>
        </w:tc>
      </w:tr>
    </w:tbl>
    <w:p w:rsidRPr="00347BBF" w:rsidR="00F834F6" w:rsidRDefault="00F834F6" w14:paraId="1A5DC6DB" w14:textId="77777777">
      <w:pPr>
        <w:widowControl w:val="0"/>
        <w:rPr>
          <w:rFonts w:ascii="Twinkl Precursive" w:hAnsi="Twinkl Precursive"/>
          <w:sz w:val="24"/>
          <w:szCs w:val="24"/>
        </w:rPr>
      </w:pPr>
    </w:p>
    <w:sectPr w:rsidRPr="00347BBF" w:rsidR="00F834F6">
      <w:pgSz w:w="11906" w:h="16838" w:orient="portrait"/>
      <w:pgMar w:top="720" w:right="720" w:bottom="600" w:left="720" w:header="720" w:footer="20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6583E" w:rsidRDefault="0036583E" w14:paraId="0372FC49" w14:textId="77777777">
      <w:pPr>
        <w:spacing w:line="240" w:lineRule="auto"/>
      </w:pPr>
      <w:r>
        <w:separator/>
      </w:r>
    </w:p>
  </w:endnote>
  <w:endnote w:type="continuationSeparator" w:id="0">
    <w:p w:rsidR="0036583E" w:rsidRDefault="0036583E" w14:paraId="135A6F49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  <w:embedRegular w:fontKey="{C366E884-FC1C-41EA-9497-7D1DE6058799}" r:id="rId1"/>
    <w:embedBold w:fontKey="{ED5224B8-04F4-458A-854D-6C851D6F293E}" r:id="rId2"/>
  </w:font>
  <w:font w:name="Livvic">
    <w:charset w:val="00"/>
    <w:family w:val="auto"/>
    <w:pitch w:val="variable"/>
    <w:sig w:usb0="A00000FF" w:usb1="4000204B" w:usb2="00000000" w:usb3="00000000" w:csb0="00000193" w:csb1="00000000"/>
    <w:embedRegular w:fontKey="{E9130D87-CC83-4368-A9A8-E57C2962A970}" r:id="rId3"/>
    <w:embedBold w:fontKey="{920F18E5-E8C0-43D0-88E4-F99F713A096B}" r:id="rId4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263F742E-5485-4965-8006-03283C4197D1}" r:id="rId5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8F8119B4-03CA-4148-A18C-62080960F419}" r:id="rId6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6583E" w:rsidRDefault="0036583E" w14:paraId="7BED3AAB" w14:textId="77777777">
      <w:pPr>
        <w:spacing w:line="240" w:lineRule="auto"/>
      </w:pPr>
      <w:r>
        <w:separator/>
      </w:r>
    </w:p>
  </w:footnote>
  <w:footnote w:type="continuationSeparator" w:id="0">
    <w:p w:rsidR="0036583E" w:rsidRDefault="0036583E" w14:paraId="679792B2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9E1046"/>
    <w:multiLevelType w:val="multilevel"/>
    <w:tmpl w:val="20EC6A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705764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34F6"/>
    <w:rsid w:val="000A035D"/>
    <w:rsid w:val="00321146"/>
    <w:rsid w:val="00347BBF"/>
    <w:rsid w:val="0036583E"/>
    <w:rsid w:val="009F0943"/>
    <w:rsid w:val="00BD2E91"/>
    <w:rsid w:val="00C25A9C"/>
    <w:rsid w:val="00EC64E2"/>
    <w:rsid w:val="00F834F6"/>
    <w:rsid w:val="0A21C4E0"/>
    <w:rsid w:val="249F9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902BD"/>
  <w15:docId w15:val="{3C310836-45D5-4497-B8A2-88C786FA9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Normal0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0"/>
    <w:tblPr>
      <w:tblStyleRowBandSize w:val="1"/>
      <w:tblStyleColBandSize w:val="1"/>
    </w:tblPr>
  </w:style>
  <w:style w:type="table" w:styleId="a0" w:customStyle="1">
    <w:basedOn w:val="TableNormal0"/>
    <w:tblPr>
      <w:tblStyleRowBandSize w:val="1"/>
      <w:tblStyleColBandSize w:val="1"/>
    </w:tblPr>
  </w:style>
  <w:style w:type="table" w:styleId="a1" w:customStyle="1">
    <w:basedOn w:val="TableNormal0"/>
    <w:tblPr>
      <w:tblStyleRowBandSize w:val="1"/>
      <w:tblStyleColBandSize w:val="1"/>
    </w:tblPr>
  </w:style>
  <w:style w:type="table" w:styleId="a2" w:customStyle="1">
    <w:basedOn w:val="TableNormal0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321146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21146"/>
  </w:style>
  <w:style w:type="paragraph" w:styleId="Footer">
    <w:name w:val="footer"/>
    <w:basedOn w:val="Normal"/>
    <w:link w:val="FooterChar"/>
    <w:uiPriority w:val="99"/>
    <w:unhideWhenUsed/>
    <w:rsid w:val="00321146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211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jpg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g" Id="rId11" /><Relationship Type="http://schemas.openxmlformats.org/officeDocument/2006/relationships/styles" Target="styles.xml" Id="rId5" /><Relationship Type="http://schemas.openxmlformats.org/officeDocument/2006/relationships/image" Target="media/image6.jpg" Id="rId15" /><Relationship Type="http://schemas.openxmlformats.org/officeDocument/2006/relationships/image" Target="media/image1.jp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g" Id="rId14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fd5655d-a47a-4310-b279-09850b7c4f52" xsi:nil="true"/>
    <lcf76f155ced4ddcb4097134ff3c332f xmlns="56cae408-eb47-4f9e-8fab-b6e04ed6ae9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40F49E89DC6449D8EFA5525E13D97" ma:contentTypeVersion="13" ma:contentTypeDescription="Create a new document." ma:contentTypeScope="" ma:versionID="2fdb0c8b6cf03e22ecde70dc187ddfa3">
  <xsd:schema xmlns:xsd="http://www.w3.org/2001/XMLSchema" xmlns:xs="http://www.w3.org/2001/XMLSchema" xmlns:p="http://schemas.microsoft.com/office/2006/metadata/properties" xmlns:ns2="56cae408-eb47-4f9e-8fab-b6e04ed6ae97" xmlns:ns3="4fd5655d-a47a-4310-b279-09850b7c4f52" targetNamespace="http://schemas.microsoft.com/office/2006/metadata/properties" ma:root="true" ma:fieldsID="e32400f4b8a204a02c85940d25fd69a9" ns2:_="" ns3:_="">
    <xsd:import namespace="56cae408-eb47-4f9e-8fab-b6e04ed6ae97"/>
    <xsd:import namespace="4fd5655d-a47a-4310-b279-09850b7c4f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ae408-eb47-4f9e-8fab-b6e04ed6ae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04d162b-222c-46cb-b8c1-0599a4809d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5655d-a47a-4310-b279-09850b7c4f5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144a15f8-49a1-4d52-89ed-891e9dabf22b}" ma:internalName="TaxCatchAll" ma:showField="CatchAllData" ma:web="4fd5655d-a47a-4310-b279-09850b7c4f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06A3E6-F3F1-4C63-AA94-0AC181BAEBC8}">
  <ds:schemaRefs>
    <ds:schemaRef ds:uri="http://schemas.microsoft.com/office/2006/metadata/properties"/>
    <ds:schemaRef ds:uri="http://schemas.microsoft.com/office/infopath/2007/PartnerControls"/>
    <ds:schemaRef ds:uri="4fd5655d-a47a-4310-b279-09850b7c4f52"/>
    <ds:schemaRef ds:uri="56cae408-eb47-4f9e-8fab-b6e04ed6ae97"/>
  </ds:schemaRefs>
</ds:datastoreItem>
</file>

<file path=customXml/itemProps2.xml><?xml version="1.0" encoding="utf-8"?>
<ds:datastoreItem xmlns:ds="http://schemas.openxmlformats.org/officeDocument/2006/customXml" ds:itemID="{75DE126A-2BD2-46C3-A9A5-B955D625AD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B9D250-E871-4E42-9DBB-06E3594C3A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ae408-eb47-4f9e-8fab-b6e04ed6ae97"/>
    <ds:schemaRef ds:uri="4fd5655d-a47a-4310-b279-09850b7c4f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Jennifer Cook</dc:creator>
  <lastModifiedBy>Jennifer Cook</lastModifiedBy>
  <revision>5</revision>
  <dcterms:created xsi:type="dcterms:W3CDTF">2026-09-20T13:31:00.0000000Z</dcterms:created>
  <dcterms:modified xsi:type="dcterms:W3CDTF">2026-09-20T14:12:48.9578416Z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0x010100E2040F49E89DC6449D8EFA5525E13D97</vt:lpwstr>
  </property>
  <property fmtid="{D5CDD505-2E9C-101B-9397-08002B2CF9AE}" pid="3" name="MediaServiceImageTags">
    <vt:lpwstr/>
  </property>
</Properties>
</file>